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680"/>
        <w:gridCol w:w="354"/>
        <w:gridCol w:w="3178"/>
        <w:gridCol w:w="357"/>
        <w:gridCol w:w="576"/>
        <w:gridCol w:w="481"/>
        <w:gridCol w:w="1041"/>
        <w:gridCol w:w="1092"/>
        <w:gridCol w:w="1380"/>
      </w:tblGrid>
      <w:tr w:rsidR="00FB418F">
        <w:trPr>
          <w:trHeight w:val="193"/>
          <w:tblHeader/>
        </w:trPr>
        <w:tc>
          <w:tcPr>
            <w:tcW w:w="100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18F" w:rsidRDefault="005A78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36"/>
              </w:rPr>
              <w:t>机电类设备（场(厂)内专用机动车辆）技术服务协议书</w:t>
            </w:r>
          </w:p>
        </w:tc>
      </w:tr>
      <w:tr w:rsidR="00FB418F">
        <w:trPr>
          <w:trHeight w:val="425"/>
          <w:tblHeader/>
        </w:trPr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本协议签订地：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18F" w:rsidRDefault="00FB4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18F" w:rsidRDefault="005A788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协议书编号：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18F" w:rsidRDefault="00FB4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418F">
        <w:trPr>
          <w:trHeight w:val="425"/>
        </w:trPr>
        <w:tc>
          <w:tcPr>
            <w:tcW w:w="1905" w:type="dxa"/>
            <w:gridSpan w:val="3"/>
            <w:tcBorders>
              <w:top w:val="single" w:sz="4" w:space="0" w:color="auto"/>
            </w:tcBorders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甲方单位(盖章)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vAlign w:val="center"/>
          </w:tcPr>
          <w:p w:rsidR="00FB418F" w:rsidRDefault="00FB4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</w:tcBorders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联系人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FB418F" w:rsidRDefault="00FB4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FB418F" w:rsidRDefault="00FB4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418F">
        <w:trPr>
          <w:trHeight w:val="425"/>
        </w:trPr>
        <w:tc>
          <w:tcPr>
            <w:tcW w:w="1905" w:type="dxa"/>
            <w:gridSpan w:val="3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详细地址</w:t>
            </w:r>
          </w:p>
        </w:tc>
        <w:tc>
          <w:tcPr>
            <w:tcW w:w="4592" w:type="dxa"/>
            <w:gridSpan w:val="4"/>
            <w:vAlign w:val="center"/>
          </w:tcPr>
          <w:p w:rsidR="00FB418F" w:rsidRDefault="00FB4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电子邮箱</w:t>
            </w:r>
          </w:p>
        </w:tc>
        <w:tc>
          <w:tcPr>
            <w:tcW w:w="2472" w:type="dxa"/>
            <w:gridSpan w:val="2"/>
            <w:vAlign w:val="center"/>
          </w:tcPr>
          <w:p w:rsidR="00FB418F" w:rsidRDefault="00FB4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418F">
        <w:trPr>
          <w:trHeight w:val="425"/>
        </w:trPr>
        <w:tc>
          <w:tcPr>
            <w:tcW w:w="1905" w:type="dxa"/>
            <w:gridSpan w:val="3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乙方单位(盖章)</w:t>
            </w:r>
          </w:p>
        </w:tc>
        <w:tc>
          <w:tcPr>
            <w:tcW w:w="3178" w:type="dxa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广东省特种设备检测研究院顺德检测院</w:t>
            </w:r>
          </w:p>
        </w:tc>
        <w:tc>
          <w:tcPr>
            <w:tcW w:w="1414" w:type="dxa"/>
            <w:gridSpan w:val="3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联系人</w:t>
            </w:r>
          </w:p>
        </w:tc>
        <w:tc>
          <w:tcPr>
            <w:tcW w:w="1041" w:type="dxa"/>
            <w:vAlign w:val="center"/>
          </w:tcPr>
          <w:p w:rsidR="00FB418F" w:rsidRDefault="00FB4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FB418F" w:rsidRDefault="00FB4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418F">
        <w:trPr>
          <w:trHeight w:val="425"/>
        </w:trPr>
        <w:tc>
          <w:tcPr>
            <w:tcW w:w="1905" w:type="dxa"/>
            <w:gridSpan w:val="3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详细地址</w:t>
            </w:r>
          </w:p>
        </w:tc>
        <w:tc>
          <w:tcPr>
            <w:tcW w:w="8105" w:type="dxa"/>
            <w:gridSpan w:val="7"/>
            <w:vAlign w:val="center"/>
          </w:tcPr>
          <w:p w:rsidR="00FB418F" w:rsidRDefault="005A78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广东省佛山市顺德区陈村镇永兴社区广隆工业园兴业六路3号之一</w:t>
            </w:r>
          </w:p>
        </w:tc>
      </w:tr>
      <w:tr w:rsidR="00FB418F">
        <w:trPr>
          <w:trHeight w:val="425"/>
        </w:trPr>
        <w:tc>
          <w:tcPr>
            <w:tcW w:w="1551" w:type="dxa"/>
            <w:gridSpan w:val="2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委托设备清单</w:t>
            </w:r>
          </w:p>
        </w:tc>
        <w:tc>
          <w:tcPr>
            <w:tcW w:w="8459" w:type="dxa"/>
            <w:gridSpan w:val="8"/>
            <w:vAlign w:val="center"/>
          </w:tcPr>
          <w:p w:rsidR="00FB418F" w:rsidRDefault="005A78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见附表。</w:t>
            </w:r>
          </w:p>
        </w:tc>
      </w:tr>
      <w:tr w:rsidR="00FB418F">
        <w:trPr>
          <w:trHeight w:val="425"/>
        </w:trPr>
        <w:tc>
          <w:tcPr>
            <w:tcW w:w="1551" w:type="dxa"/>
            <w:gridSpan w:val="2"/>
            <w:vAlign w:val="center"/>
          </w:tcPr>
          <w:p w:rsidR="00FB418F" w:rsidRDefault="005A78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设备登记所在地</w:t>
            </w:r>
          </w:p>
        </w:tc>
        <w:tc>
          <w:tcPr>
            <w:tcW w:w="8459" w:type="dxa"/>
            <w:gridSpan w:val="8"/>
            <w:vAlign w:val="center"/>
          </w:tcPr>
          <w:p w:rsidR="00FB418F" w:rsidRDefault="00FB418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</w:p>
        </w:tc>
      </w:tr>
      <w:tr w:rsidR="00FB418F">
        <w:trPr>
          <w:trHeight w:val="425"/>
        </w:trPr>
        <w:tc>
          <w:tcPr>
            <w:tcW w:w="1551" w:type="dxa"/>
            <w:gridSpan w:val="2"/>
            <w:vAlign w:val="center"/>
          </w:tcPr>
          <w:p w:rsidR="00FB418F" w:rsidRDefault="005A78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设备使用地点</w:t>
            </w:r>
          </w:p>
        </w:tc>
        <w:tc>
          <w:tcPr>
            <w:tcW w:w="8459" w:type="dxa"/>
            <w:gridSpan w:val="8"/>
            <w:vAlign w:val="center"/>
          </w:tcPr>
          <w:p w:rsidR="00FB418F" w:rsidRDefault="00FB418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418F">
        <w:trPr>
          <w:trHeight w:val="425"/>
        </w:trPr>
        <w:tc>
          <w:tcPr>
            <w:tcW w:w="1551" w:type="dxa"/>
            <w:gridSpan w:val="2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设备使用单位</w:t>
            </w:r>
          </w:p>
        </w:tc>
        <w:tc>
          <w:tcPr>
            <w:tcW w:w="8459" w:type="dxa"/>
            <w:gridSpan w:val="8"/>
            <w:vAlign w:val="center"/>
          </w:tcPr>
          <w:p w:rsidR="00FB418F" w:rsidRPr="00893EB3" w:rsidRDefault="005A78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□与委托单位一致；□</w:t>
            </w:r>
            <w:r w:rsidR="00893EB3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                                          </w:t>
            </w:r>
          </w:p>
        </w:tc>
      </w:tr>
      <w:tr w:rsidR="00FB418F">
        <w:trPr>
          <w:trHeight w:val="425"/>
        </w:trPr>
        <w:tc>
          <w:tcPr>
            <w:tcW w:w="1551" w:type="dxa"/>
            <w:gridSpan w:val="2"/>
            <w:vMerge w:val="restart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委托检测项目</w:t>
            </w:r>
          </w:p>
        </w:tc>
        <w:tc>
          <w:tcPr>
            <w:tcW w:w="3532" w:type="dxa"/>
            <w:gridSpan w:val="2"/>
            <w:tcBorders>
              <w:bottom w:val="nil"/>
              <w:right w:val="nil"/>
            </w:tcBorders>
            <w:vAlign w:val="center"/>
          </w:tcPr>
          <w:p w:rsidR="00FB418F" w:rsidRDefault="005A78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□场(厂)内专用机动车辆委托检测</w:t>
            </w:r>
          </w:p>
        </w:tc>
        <w:tc>
          <w:tcPr>
            <w:tcW w:w="4927" w:type="dxa"/>
            <w:gridSpan w:val="6"/>
            <w:tcBorders>
              <w:left w:val="nil"/>
              <w:bottom w:val="nil"/>
            </w:tcBorders>
            <w:vAlign w:val="center"/>
          </w:tcPr>
          <w:p w:rsidR="00FB418F" w:rsidRDefault="005A78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未办理使用登记证场(厂)内专用机动车辆评估</w:t>
            </w:r>
          </w:p>
        </w:tc>
      </w:tr>
      <w:tr w:rsidR="00FB418F">
        <w:trPr>
          <w:trHeight w:val="425"/>
        </w:trPr>
        <w:tc>
          <w:tcPr>
            <w:tcW w:w="1551" w:type="dxa"/>
            <w:gridSpan w:val="2"/>
            <w:vMerge/>
            <w:vAlign w:val="center"/>
          </w:tcPr>
          <w:p w:rsidR="00FB418F" w:rsidRDefault="00FB418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B418F" w:rsidRDefault="005A78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□场(厂)内专用机动车辆委托安全评估</w:t>
            </w:r>
          </w:p>
        </w:tc>
        <w:tc>
          <w:tcPr>
            <w:tcW w:w="492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B418F" w:rsidRDefault="005A78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□存在安全隐患场(厂)内专用机动车辆的维修后评价服务</w:t>
            </w:r>
          </w:p>
        </w:tc>
      </w:tr>
      <w:tr w:rsidR="00FB418F">
        <w:trPr>
          <w:trHeight w:val="425"/>
        </w:trPr>
        <w:tc>
          <w:tcPr>
            <w:tcW w:w="1551" w:type="dxa"/>
            <w:gridSpan w:val="2"/>
            <w:vMerge/>
            <w:vAlign w:val="center"/>
          </w:tcPr>
          <w:p w:rsidR="00FB418F" w:rsidRDefault="00FB418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B418F" w:rsidRDefault="005A7889">
            <w:pPr>
              <w:pStyle w:val="20"/>
              <w:spacing w:after="0" w:line="240" w:lineRule="exact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□停用设备投用前检验</w:t>
            </w:r>
          </w:p>
        </w:tc>
        <w:tc>
          <w:tcPr>
            <w:tcW w:w="492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B418F" w:rsidRDefault="005A78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□两工地场(厂)内专用机动车辆械委托检测</w:t>
            </w:r>
          </w:p>
        </w:tc>
      </w:tr>
      <w:tr w:rsidR="00FB418F">
        <w:trPr>
          <w:trHeight w:val="326"/>
        </w:trPr>
        <w:tc>
          <w:tcPr>
            <w:tcW w:w="1551" w:type="dxa"/>
            <w:gridSpan w:val="2"/>
            <w:vMerge/>
            <w:vAlign w:val="center"/>
          </w:tcPr>
          <w:p w:rsidR="00FB418F" w:rsidRDefault="00FB418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59" w:type="dxa"/>
            <w:gridSpan w:val="8"/>
            <w:tcBorders>
              <w:top w:val="nil"/>
              <w:bottom w:val="nil"/>
            </w:tcBorders>
            <w:vAlign w:val="center"/>
          </w:tcPr>
          <w:p w:rsidR="00FB418F" w:rsidRDefault="005A78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□其他：</w:t>
            </w:r>
          </w:p>
        </w:tc>
      </w:tr>
      <w:tr w:rsidR="00FB418F">
        <w:trPr>
          <w:trHeight w:val="2493"/>
        </w:trPr>
        <w:tc>
          <w:tcPr>
            <w:tcW w:w="1551" w:type="dxa"/>
            <w:gridSpan w:val="2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委托检测方法及评价依据</w:t>
            </w:r>
          </w:p>
        </w:tc>
        <w:tc>
          <w:tcPr>
            <w:tcW w:w="8459" w:type="dxa"/>
            <w:gridSpan w:val="8"/>
            <w:vAlign w:val="center"/>
          </w:tcPr>
          <w:p w:rsidR="00FB418F" w:rsidRDefault="005A7889">
            <w:pPr>
              <w:pStyle w:val="af"/>
              <w:spacing w:line="24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、《中华人民共和国特种设备安全法》</w:t>
            </w:r>
          </w:p>
          <w:p w:rsidR="00FB418F" w:rsidRDefault="005A7889">
            <w:pPr>
              <w:pStyle w:val="af"/>
              <w:spacing w:line="24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、《特种设备安全监察条例》</w:t>
            </w:r>
          </w:p>
          <w:p w:rsidR="00FB418F" w:rsidRDefault="005A7889">
            <w:pPr>
              <w:pStyle w:val="af"/>
              <w:spacing w:line="24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、《广东省特种设备安全条例》</w:t>
            </w:r>
          </w:p>
          <w:p w:rsidR="00FB418F" w:rsidRDefault="005A7889">
            <w:pPr>
              <w:pStyle w:val="af"/>
              <w:spacing w:line="24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  <w:r>
              <w:rPr>
                <w:rFonts w:eastAsiaTheme="minorEastAsia"/>
                <w:sz w:val="18"/>
                <w:szCs w:val="18"/>
              </w:rPr>
              <w:t>、</w:t>
            </w:r>
            <w:r>
              <w:rPr>
                <w:rFonts w:eastAsiaTheme="minorEastAsia"/>
                <w:sz w:val="18"/>
                <w:szCs w:val="18"/>
              </w:rPr>
              <w:t>GB/T16178-2011</w:t>
            </w:r>
            <w:r>
              <w:rPr>
                <w:rFonts w:eastAsiaTheme="minorEastAsia"/>
                <w:sz w:val="18"/>
                <w:szCs w:val="18"/>
              </w:rPr>
              <w:t>《场（厂）内机动车辆安全检验技术要求》</w:t>
            </w:r>
          </w:p>
          <w:p w:rsidR="00FB418F" w:rsidRDefault="005A7889">
            <w:pPr>
              <w:pStyle w:val="af"/>
              <w:spacing w:line="24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rFonts w:eastAsiaTheme="minorEastAsia"/>
                <w:sz w:val="18"/>
                <w:szCs w:val="18"/>
              </w:rPr>
              <w:t>、</w:t>
            </w:r>
            <w:r>
              <w:rPr>
                <w:rFonts w:eastAsiaTheme="minorEastAsia"/>
                <w:sz w:val="18"/>
                <w:szCs w:val="18"/>
              </w:rPr>
              <w:t>TSG 81-2022</w:t>
            </w:r>
            <w:r>
              <w:rPr>
                <w:rFonts w:eastAsiaTheme="minorEastAsia"/>
                <w:sz w:val="18"/>
                <w:szCs w:val="18"/>
              </w:rPr>
              <w:t>《场（厂）内专用机动车辆安全技术规程》</w:t>
            </w:r>
          </w:p>
          <w:p w:rsidR="00FB418F" w:rsidRDefault="005A7889">
            <w:pPr>
              <w:pStyle w:val="af"/>
              <w:spacing w:line="24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、</w:t>
            </w:r>
            <w:r>
              <w:rPr>
                <w:rFonts w:eastAsiaTheme="minorEastAsia"/>
                <w:sz w:val="18"/>
                <w:szCs w:val="18"/>
              </w:rPr>
              <w:t>GB/T10827.1-2014</w:t>
            </w:r>
            <w:r>
              <w:rPr>
                <w:rFonts w:eastAsiaTheme="minorEastAsia" w:hint="eastAsia"/>
                <w:sz w:val="18"/>
                <w:szCs w:val="18"/>
              </w:rPr>
              <w:t>《</w:t>
            </w:r>
            <w:r>
              <w:rPr>
                <w:rFonts w:eastAsiaTheme="minorEastAsia"/>
                <w:sz w:val="18"/>
                <w:szCs w:val="18"/>
              </w:rPr>
              <w:t>工业车辆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安全要求和验证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第</w:t>
            </w: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部分：自行式工业车辆（除无人驾驶车辆、伸缩臂式叉车和载运车）</w:t>
            </w:r>
            <w:r>
              <w:rPr>
                <w:rFonts w:eastAsiaTheme="minorEastAsia" w:hint="eastAsia"/>
                <w:sz w:val="18"/>
                <w:szCs w:val="18"/>
              </w:rPr>
              <w:t>》</w:t>
            </w:r>
          </w:p>
          <w:p w:rsidR="00FB418F" w:rsidRDefault="005A7889">
            <w:pPr>
              <w:pStyle w:val="af"/>
              <w:spacing w:line="24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  <w:r>
              <w:rPr>
                <w:rFonts w:eastAsiaTheme="minorEastAsia"/>
                <w:sz w:val="18"/>
                <w:szCs w:val="18"/>
              </w:rPr>
              <w:t>、</w:t>
            </w:r>
            <w:r>
              <w:rPr>
                <w:rFonts w:eastAsiaTheme="minorEastAsia"/>
                <w:sz w:val="18"/>
                <w:szCs w:val="18"/>
              </w:rPr>
              <w:t>GB/T5182-2008</w:t>
            </w:r>
            <w:r>
              <w:rPr>
                <w:rFonts w:eastAsiaTheme="minorEastAsia"/>
                <w:sz w:val="18"/>
                <w:szCs w:val="18"/>
              </w:rPr>
              <w:t>《叉车</w:t>
            </w:r>
            <w:r>
              <w:rPr>
                <w:rFonts w:eastAsiaTheme="minor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货叉</w:t>
            </w:r>
            <w:r>
              <w:rPr>
                <w:rFonts w:eastAsiaTheme="minor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技术要求和试验方法》</w:t>
            </w:r>
          </w:p>
          <w:p w:rsidR="00FB418F" w:rsidRDefault="005A7889">
            <w:pPr>
              <w:pStyle w:val="af"/>
              <w:spacing w:line="24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8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其他法规标准</w:t>
            </w:r>
            <w:r>
              <w:rPr>
                <w:rFonts w:hint="eastAsia"/>
                <w:sz w:val="18"/>
                <w:szCs w:val="18"/>
              </w:rPr>
              <w:t>或科技成果</w:t>
            </w:r>
            <w:r>
              <w:rPr>
                <w:sz w:val="18"/>
                <w:szCs w:val="18"/>
              </w:rPr>
              <w:t>：</w:t>
            </w:r>
          </w:p>
          <w:p w:rsidR="00FB418F" w:rsidRDefault="005A7889">
            <w:pPr>
              <w:pStyle w:val="af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注：上述标准若有更新，依照最新版本执行。</w:t>
            </w:r>
          </w:p>
        </w:tc>
      </w:tr>
      <w:tr w:rsidR="00FB418F">
        <w:trPr>
          <w:trHeight w:val="550"/>
        </w:trPr>
        <w:tc>
          <w:tcPr>
            <w:tcW w:w="1551" w:type="dxa"/>
            <w:gridSpan w:val="2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技术服务费用</w:t>
            </w:r>
          </w:p>
        </w:tc>
        <w:tc>
          <w:tcPr>
            <w:tcW w:w="8459" w:type="dxa"/>
            <w:gridSpan w:val="8"/>
            <w:vAlign w:val="center"/>
          </w:tcPr>
          <w:p w:rsidR="00FB418F" w:rsidRDefault="005A7889">
            <w:pPr>
              <w:jc w:val="left"/>
            </w:pPr>
            <w:r>
              <w:rPr>
                <w:rFonts w:ascii="宋体" w:hAnsi="宋体" w:cs="宋体"/>
                <w:sz w:val="18"/>
                <w:szCs w:val="18"/>
              </w:rPr>
              <w:t>合计（含</w:t>
            </w:r>
            <w:r>
              <w:rPr>
                <w:rFonts w:ascii="宋体" w:hAnsi="宋体" w:cs="宋体" w:hint="eastAsia"/>
                <w:sz w:val="18"/>
                <w:szCs w:val="18"/>
              </w:rPr>
              <w:t>6%增值税</w:t>
            </w:r>
            <w:r>
              <w:rPr>
                <w:rFonts w:ascii="宋体" w:hAnsi="宋体" w:cs="宋体"/>
                <w:sz w:val="18"/>
                <w:szCs w:val="18"/>
              </w:rPr>
              <w:t>）：大写</w:t>
            </w:r>
            <w:r w:rsidR="005F3E68">
              <w:rPr>
                <w:sz w:val="18"/>
                <w:szCs w:val="18"/>
              </w:rPr>
              <w:t>¥</w:t>
            </w:r>
            <w:r w:rsidR="00893EB3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元整</w:t>
            </w:r>
            <w:r>
              <w:rPr>
                <w:rFonts w:ascii="宋体" w:hAnsi="宋体" w:cs="宋体"/>
                <w:sz w:val="18"/>
                <w:szCs w:val="18"/>
              </w:rPr>
              <w:t>（小写</w:t>
            </w:r>
            <w:r w:rsidR="005F3E68">
              <w:rPr>
                <w:sz w:val="18"/>
                <w:szCs w:val="18"/>
              </w:rPr>
              <w:t>¥</w:t>
            </w:r>
            <w:r w:rsidR="00893EB3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元）</w:t>
            </w:r>
          </w:p>
          <w:p w:rsidR="00FB418F" w:rsidRDefault="005A788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该费用包含检验检测费用、技术咨询费用等</w:t>
            </w:r>
          </w:p>
        </w:tc>
      </w:tr>
      <w:tr w:rsidR="00FB418F">
        <w:trPr>
          <w:trHeight w:val="397"/>
        </w:trPr>
        <w:tc>
          <w:tcPr>
            <w:tcW w:w="1551" w:type="dxa"/>
            <w:gridSpan w:val="2"/>
            <w:vMerge w:val="restart"/>
            <w:vAlign w:val="center"/>
          </w:tcPr>
          <w:p w:rsidR="00FB418F" w:rsidRDefault="005A7889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甲方开票信息</w:t>
            </w:r>
          </w:p>
        </w:tc>
        <w:tc>
          <w:tcPr>
            <w:tcW w:w="4465" w:type="dxa"/>
            <w:gridSpan w:val="4"/>
            <w:tcBorders>
              <w:bottom w:val="nil"/>
              <w:right w:val="nil"/>
            </w:tcBorders>
            <w:vAlign w:val="center"/>
          </w:tcPr>
          <w:p w:rsidR="00FB418F" w:rsidRDefault="005A7889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开户名称</w:t>
            </w:r>
            <w:r>
              <w:rPr>
                <w:sz w:val="18"/>
                <w:szCs w:val="18"/>
              </w:rPr>
              <w:t>：</w:t>
            </w:r>
          </w:p>
        </w:tc>
        <w:tc>
          <w:tcPr>
            <w:tcW w:w="3994" w:type="dxa"/>
            <w:gridSpan w:val="4"/>
            <w:tcBorders>
              <w:left w:val="nil"/>
              <w:bottom w:val="nil"/>
            </w:tcBorders>
            <w:vAlign w:val="center"/>
          </w:tcPr>
          <w:p w:rsidR="00FB418F" w:rsidRDefault="005A7889">
            <w:pPr>
              <w:pStyle w:val="TableParagraph"/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</w:tc>
      </w:tr>
      <w:tr w:rsidR="00FB418F">
        <w:trPr>
          <w:trHeight w:val="397"/>
        </w:trPr>
        <w:tc>
          <w:tcPr>
            <w:tcW w:w="1551" w:type="dxa"/>
            <w:gridSpan w:val="2"/>
            <w:vMerge/>
            <w:vAlign w:val="center"/>
          </w:tcPr>
          <w:p w:rsidR="00FB418F" w:rsidRDefault="00FB4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46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B418F" w:rsidRDefault="005A7889">
            <w:pPr>
              <w:pStyle w:val="TableParagraph"/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开户银行：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B418F" w:rsidRDefault="005A7889">
            <w:pPr>
              <w:pStyle w:val="TableParagraph"/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rFonts w:hint="eastAsia"/>
                <w:sz w:val="18"/>
                <w:szCs w:val="18"/>
              </w:rPr>
              <w:t>银行</w:t>
            </w:r>
            <w:r>
              <w:rPr>
                <w:sz w:val="18"/>
                <w:szCs w:val="18"/>
              </w:rPr>
              <w:t>帐号：</w:t>
            </w:r>
          </w:p>
        </w:tc>
      </w:tr>
      <w:tr w:rsidR="00FB418F">
        <w:trPr>
          <w:trHeight w:val="397"/>
        </w:trPr>
        <w:tc>
          <w:tcPr>
            <w:tcW w:w="1551" w:type="dxa"/>
            <w:gridSpan w:val="2"/>
            <w:vMerge/>
            <w:vAlign w:val="center"/>
          </w:tcPr>
          <w:p w:rsidR="00FB418F" w:rsidRDefault="00FB4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465" w:type="dxa"/>
            <w:gridSpan w:val="4"/>
            <w:tcBorders>
              <w:top w:val="nil"/>
              <w:right w:val="nil"/>
            </w:tcBorders>
            <w:vAlign w:val="center"/>
          </w:tcPr>
          <w:p w:rsidR="00FB418F" w:rsidRDefault="005A7889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注册地址：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</w:tcBorders>
            <w:vAlign w:val="center"/>
          </w:tcPr>
          <w:p w:rsidR="00FB418F" w:rsidRDefault="005A7889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</w:p>
        </w:tc>
      </w:tr>
      <w:tr w:rsidR="00FB418F">
        <w:trPr>
          <w:trHeight w:val="397"/>
        </w:trPr>
        <w:tc>
          <w:tcPr>
            <w:tcW w:w="1551" w:type="dxa"/>
            <w:gridSpan w:val="2"/>
            <w:vMerge w:val="restart"/>
            <w:vAlign w:val="center"/>
          </w:tcPr>
          <w:p w:rsidR="00FB418F" w:rsidRDefault="005A7889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乙</w:t>
            </w:r>
            <w:r>
              <w:rPr>
                <w:rFonts w:ascii="宋体" w:hAnsi="宋体" w:cs="宋体"/>
                <w:sz w:val="18"/>
                <w:szCs w:val="18"/>
                <w:lang w:eastAsia="en-US"/>
              </w:rPr>
              <w:t>方</w:t>
            </w:r>
            <w:r>
              <w:rPr>
                <w:rFonts w:ascii="宋体" w:hAnsi="宋体" w:cs="宋体"/>
                <w:sz w:val="18"/>
                <w:szCs w:val="18"/>
              </w:rPr>
              <w:t>收款信息</w:t>
            </w:r>
          </w:p>
        </w:tc>
        <w:tc>
          <w:tcPr>
            <w:tcW w:w="4465" w:type="dxa"/>
            <w:gridSpan w:val="4"/>
            <w:tcBorders>
              <w:bottom w:val="nil"/>
              <w:right w:val="nil"/>
            </w:tcBorders>
            <w:vAlign w:val="center"/>
          </w:tcPr>
          <w:p w:rsidR="00FB418F" w:rsidRDefault="005A7889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开户名称</w:t>
            </w:r>
            <w:r>
              <w:rPr>
                <w:sz w:val="18"/>
                <w:szCs w:val="18"/>
              </w:rPr>
              <w:t>：广东省特种设备检测研究院顺德检测院</w:t>
            </w:r>
          </w:p>
        </w:tc>
        <w:tc>
          <w:tcPr>
            <w:tcW w:w="3994" w:type="dxa"/>
            <w:gridSpan w:val="4"/>
            <w:tcBorders>
              <w:left w:val="nil"/>
              <w:bottom w:val="nil"/>
            </w:tcBorders>
            <w:vAlign w:val="center"/>
          </w:tcPr>
          <w:p w:rsidR="00FB418F" w:rsidRDefault="005A7889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  <w:r>
              <w:rPr>
                <w:sz w:val="18"/>
                <w:szCs w:val="18"/>
              </w:rPr>
              <w:t>12440000456085719P</w:t>
            </w:r>
          </w:p>
        </w:tc>
      </w:tr>
      <w:tr w:rsidR="00FB418F">
        <w:trPr>
          <w:trHeight w:val="397"/>
        </w:trPr>
        <w:tc>
          <w:tcPr>
            <w:tcW w:w="1551" w:type="dxa"/>
            <w:gridSpan w:val="2"/>
            <w:vMerge/>
            <w:vAlign w:val="center"/>
          </w:tcPr>
          <w:p w:rsidR="00FB418F" w:rsidRDefault="00FB4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46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B418F" w:rsidRDefault="005A7889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开户银行：中国农业银行股份有限公司顺德分行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B418F" w:rsidRDefault="005A7889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银行</w:t>
            </w:r>
            <w:r>
              <w:rPr>
                <w:sz w:val="18"/>
                <w:szCs w:val="18"/>
              </w:rPr>
              <w:t>帐号：</w:t>
            </w:r>
            <w:r>
              <w:rPr>
                <w:sz w:val="18"/>
                <w:szCs w:val="18"/>
              </w:rPr>
              <w:t>44463001040037309</w:t>
            </w:r>
          </w:p>
        </w:tc>
      </w:tr>
      <w:tr w:rsidR="00FB418F">
        <w:trPr>
          <w:trHeight w:val="397"/>
        </w:trPr>
        <w:tc>
          <w:tcPr>
            <w:tcW w:w="1551" w:type="dxa"/>
            <w:gridSpan w:val="2"/>
            <w:vMerge/>
            <w:vAlign w:val="center"/>
          </w:tcPr>
          <w:p w:rsidR="00FB418F" w:rsidRDefault="00FB41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465" w:type="dxa"/>
            <w:gridSpan w:val="4"/>
            <w:tcBorders>
              <w:top w:val="nil"/>
              <w:right w:val="nil"/>
            </w:tcBorders>
            <w:vAlign w:val="center"/>
          </w:tcPr>
          <w:p w:rsidR="00FB418F" w:rsidRDefault="005A7889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注册地址：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广东省佛山市顺德区陈村镇永兴社区广隆工业园兴业六路3号之一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</w:tcBorders>
            <w:vAlign w:val="center"/>
          </w:tcPr>
          <w:p w:rsidR="00FB418F" w:rsidRDefault="005A7889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  <w:r>
              <w:rPr>
                <w:rFonts w:hint="eastAsia"/>
                <w:sz w:val="18"/>
                <w:szCs w:val="18"/>
              </w:rPr>
              <w:t>0757-22337603</w:t>
            </w:r>
          </w:p>
        </w:tc>
      </w:tr>
      <w:tr w:rsidR="00FB418F">
        <w:trPr>
          <w:trHeight w:val="358"/>
        </w:trPr>
        <w:tc>
          <w:tcPr>
            <w:tcW w:w="1551" w:type="dxa"/>
            <w:gridSpan w:val="2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甲方承担的责任和义务</w:t>
            </w:r>
          </w:p>
        </w:tc>
        <w:tc>
          <w:tcPr>
            <w:tcW w:w="8459" w:type="dxa"/>
            <w:gridSpan w:val="8"/>
            <w:vAlign w:val="center"/>
          </w:tcPr>
          <w:p w:rsidR="00FB418F" w:rsidRDefault="005A788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提供待检设备的资料（产品质量证明书、检测报告及其相关设计、安装证明文件等）；</w:t>
            </w:r>
          </w:p>
          <w:p w:rsidR="00FB418F" w:rsidRDefault="005A788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甲方设备所在现场待检，应满足相关检验标准规范的要求，且需提供必要的安全指引和安全隔离设施；</w:t>
            </w:r>
          </w:p>
          <w:p w:rsidR="00FB418F" w:rsidRDefault="005A788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在乙方技术服务期间，甲方负责协调和辅助配合乙方开展工作；</w:t>
            </w:r>
          </w:p>
          <w:p w:rsidR="00FB418F" w:rsidRDefault="005A788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配合乙方检验人员工作，对检验过程提出的问题和整改意见，应及时进行处理和回复；</w:t>
            </w:r>
          </w:p>
          <w:p w:rsidR="00FB418F" w:rsidRDefault="005A788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及时整理和提供乙方出具检验报告所需的其他资料；</w:t>
            </w:r>
            <w:bookmarkStart w:id="0" w:name="_GoBack"/>
            <w:bookmarkEnd w:id="0"/>
          </w:p>
          <w:p w:rsidR="00FB418F" w:rsidRDefault="005A788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承诺在业务来往过程中，不得借助商业贿赂手段获得不正当利益；</w:t>
            </w:r>
          </w:p>
          <w:p w:rsidR="00FB418F" w:rsidRDefault="005A788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甲方负责设备现场检测评价服务前期的准备工作，包括金属表面打磨、拆卸以及检修平台的装设；</w:t>
            </w:r>
          </w:p>
          <w:p w:rsidR="00FB418F" w:rsidRDefault="005A788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委托检测项目如涉及性能测试，要使用经计量认可的砝码或重物的，由甲方提供；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</w:pPr>
            <w:r>
              <w:rPr>
                <w:rFonts w:ascii="宋体" w:hAnsi="宋体" w:cs="宋体"/>
                <w:sz w:val="18"/>
                <w:szCs w:val="18"/>
              </w:rPr>
              <w:t>甲方提供必要的现场条件及安全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</w:t>
            </w:r>
            <w:r>
              <w:rPr>
                <w:rFonts w:ascii="宋体" w:hAnsi="宋体" w:cs="宋体"/>
                <w:sz w:val="18"/>
                <w:szCs w:val="18"/>
              </w:rPr>
              <w:t>保障，</w:t>
            </w:r>
            <w:r>
              <w:rPr>
                <w:rFonts w:ascii="宋体" w:hAnsi="宋体" w:cs="宋体" w:hint="eastAsia"/>
                <w:sz w:val="18"/>
                <w:szCs w:val="18"/>
              </w:rPr>
              <w:t>技术服务</w:t>
            </w:r>
            <w:r>
              <w:rPr>
                <w:rFonts w:ascii="宋体" w:hAnsi="宋体" w:cs="宋体"/>
                <w:sz w:val="18"/>
                <w:szCs w:val="18"/>
              </w:rPr>
              <w:t>期间</w:t>
            </w:r>
            <w:r>
              <w:rPr>
                <w:rFonts w:ascii="宋体" w:hAnsi="宋体" w:cs="宋体" w:hint="eastAsia"/>
                <w:sz w:val="18"/>
                <w:szCs w:val="18"/>
              </w:rPr>
              <w:t>因</w:t>
            </w:r>
            <w:r>
              <w:rPr>
                <w:rFonts w:ascii="宋体" w:hAnsi="宋体" w:cs="宋体"/>
                <w:sz w:val="18"/>
                <w:szCs w:val="18"/>
              </w:rPr>
              <w:t>甲方</w:t>
            </w:r>
            <w:r>
              <w:rPr>
                <w:rFonts w:ascii="宋体" w:hAnsi="宋体" w:cs="宋体" w:hint="eastAsia"/>
                <w:sz w:val="18"/>
                <w:szCs w:val="18"/>
              </w:rPr>
              <w:t>原因发生安全生产事故的，</w:t>
            </w:r>
            <w:r>
              <w:rPr>
                <w:rFonts w:ascii="宋体" w:hAnsi="宋体" w:cs="宋体"/>
                <w:sz w:val="18"/>
                <w:szCs w:val="18"/>
              </w:rPr>
              <w:t>由甲方承担</w:t>
            </w:r>
            <w:r>
              <w:rPr>
                <w:rFonts w:ascii="宋体" w:hAnsi="宋体" w:cs="宋体" w:hint="eastAsia"/>
                <w:sz w:val="18"/>
                <w:szCs w:val="18"/>
              </w:rPr>
              <w:t>相应责任。</w:t>
            </w:r>
          </w:p>
        </w:tc>
      </w:tr>
      <w:tr w:rsidR="00FB418F">
        <w:trPr>
          <w:trHeight w:val="2351"/>
        </w:trPr>
        <w:tc>
          <w:tcPr>
            <w:tcW w:w="1551" w:type="dxa"/>
            <w:gridSpan w:val="2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乙方承担的责任和义务</w:t>
            </w:r>
          </w:p>
        </w:tc>
        <w:tc>
          <w:tcPr>
            <w:tcW w:w="8459" w:type="dxa"/>
            <w:gridSpan w:val="8"/>
            <w:vAlign w:val="center"/>
          </w:tcPr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按照相应设计文件或相关标准的要求进行检验工作，配置检验所需人员和仪器设备；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在检验过程中发现的重大缺陷或质量问题应及时向甲方反馈；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检验完成后，个工作日内（复杂、大批量设备个工作日）出具检验报告，并对检测结果的公正性、正确性负责；报告发放形式：甲方自取或发送电子报告书；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甲方就设备存在问题，向乙方提出咨询服务时，乙方应提供专业意见；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乙方对甲方提供的技术资料、自行检查记录（报告）进行审查，提出改进建议；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乙方不得泄露甲方本项目中涉及的商业或技术秘密，保质保量完成以上任务；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乙方人员应遵守甲方的相关安全管理规定，并协助甲方做好现场安全及防火工作，如因乙方未遵守甲方的安全规定，发生安全事故的，由乙方或相关责任方承担相应责任及赔偿，赔偿不超过本协议总额的50%。</w:t>
            </w:r>
          </w:p>
        </w:tc>
      </w:tr>
      <w:tr w:rsidR="00FB418F">
        <w:trPr>
          <w:trHeight w:val="1226"/>
        </w:trPr>
        <w:tc>
          <w:tcPr>
            <w:tcW w:w="1551" w:type="dxa"/>
            <w:gridSpan w:val="2"/>
            <w:vAlign w:val="center"/>
          </w:tcPr>
          <w:p w:rsidR="00FB418F" w:rsidRDefault="005A7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其它条款</w:t>
            </w:r>
          </w:p>
        </w:tc>
        <w:tc>
          <w:tcPr>
            <w:tcW w:w="8459" w:type="dxa"/>
            <w:gridSpan w:val="8"/>
            <w:vAlign w:val="center"/>
          </w:tcPr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甲方保证及时配合乙方工作，在协议签订后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个工作日内缴纳所需费用。逾期缴费的，乙方按每日总价的</w:t>
            </w:r>
            <w:r>
              <w:rPr>
                <w:rFonts w:hint="eastAsia"/>
                <w:sz w:val="18"/>
                <w:szCs w:val="18"/>
              </w:rPr>
              <w:t>0.3%</w:t>
            </w:r>
            <w:r>
              <w:rPr>
                <w:rFonts w:hint="eastAsia"/>
                <w:sz w:val="18"/>
                <w:szCs w:val="18"/>
              </w:rPr>
              <w:t>收取违约金；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合同签订后，个工作日内安排检验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甲方需提供开票信息用于乙方开具发票，增值税普通发票及增值税专用发票均为含</w:t>
            </w:r>
            <w:r>
              <w:rPr>
                <w:rFonts w:hint="eastAsia"/>
                <w:sz w:val="18"/>
                <w:szCs w:val="18"/>
              </w:rPr>
              <w:t>6%</w:t>
            </w:r>
            <w:r>
              <w:rPr>
                <w:rFonts w:hint="eastAsia"/>
                <w:sz w:val="18"/>
                <w:szCs w:val="18"/>
              </w:rPr>
              <w:t>税率的电子发票</w:t>
            </w:r>
            <w:r>
              <w:rPr>
                <w:sz w:val="18"/>
                <w:szCs w:val="18"/>
              </w:rPr>
              <w:t>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双方因履行本合同而发生争议的应协商解决，协商不成的可向原告所在地人民法院起诉；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技术服务期间涉及到需要邮寄的，邮寄费用由邮寄方承担，如有另行约定的除外；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由于不可抗拒原因造成的延迟检验或者终止检验，乙方不承担责任；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本协议每页均有盖章处，加页处盖骑缝章，</w:t>
            </w:r>
            <w:r>
              <w:rPr>
                <w:sz w:val="18"/>
                <w:szCs w:val="18"/>
              </w:rPr>
              <w:t>一式份，甲方份乙方份</w:t>
            </w:r>
            <w:r>
              <w:rPr>
                <w:rFonts w:hint="eastAsia"/>
                <w:sz w:val="18"/>
                <w:szCs w:val="18"/>
              </w:rPr>
              <w:t>，每份协议都具有同等法律效力；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本协议自</w:t>
            </w:r>
            <w:r>
              <w:rPr>
                <w:rFonts w:hint="eastAsia"/>
                <w:sz w:val="18"/>
                <w:szCs w:val="18"/>
              </w:rPr>
              <w:t>双方签署后生效，至技术服务工作结束并付清费用后终止。</w:t>
            </w:r>
          </w:p>
          <w:p w:rsidR="00FB418F" w:rsidRDefault="005A7889">
            <w:pPr>
              <w:numPr>
                <w:ilvl w:val="0"/>
                <w:numId w:val="1"/>
              </w:numPr>
              <w:ind w:left="360" w:hangingChars="200" w:hanging="360"/>
            </w:pPr>
            <w:r>
              <w:rPr>
                <w:rFonts w:hint="eastAsia"/>
                <w:sz w:val="18"/>
                <w:szCs w:val="18"/>
              </w:rPr>
              <w:t>其他条款：。</w:t>
            </w:r>
          </w:p>
        </w:tc>
      </w:tr>
      <w:tr w:rsidR="00FB418F">
        <w:trPr>
          <w:trHeight w:val="285"/>
        </w:trPr>
        <w:tc>
          <w:tcPr>
            <w:tcW w:w="871" w:type="dxa"/>
            <w:vMerge w:val="restart"/>
            <w:tcBorders>
              <w:right w:val="single" w:sz="4" w:space="0" w:color="auto"/>
            </w:tcBorders>
            <w:vAlign w:val="center"/>
          </w:tcPr>
          <w:p w:rsidR="00FB418F" w:rsidRDefault="005A7889">
            <w:pPr>
              <w:pStyle w:val="TableParagraph"/>
              <w:tabs>
                <w:tab w:val="left" w:pos="837"/>
              </w:tabs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协议</w:t>
            </w:r>
          </w:p>
          <w:p w:rsidR="00FB418F" w:rsidRDefault="005A7889">
            <w:pPr>
              <w:pStyle w:val="TableParagraph"/>
              <w:tabs>
                <w:tab w:val="left" w:pos="837"/>
              </w:tabs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签定</w:t>
            </w:r>
          </w:p>
        </w:tc>
        <w:tc>
          <w:tcPr>
            <w:tcW w:w="4569" w:type="dxa"/>
            <w:gridSpan w:val="4"/>
            <w:tcBorders>
              <w:bottom w:val="nil"/>
              <w:right w:val="nil"/>
            </w:tcBorders>
            <w:vAlign w:val="bottom"/>
          </w:tcPr>
          <w:p w:rsidR="00FB418F" w:rsidRDefault="005A7889">
            <w:pPr>
              <w:pStyle w:val="TableParagraph"/>
              <w:tabs>
                <w:tab w:val="left" w:pos="837"/>
              </w:tabs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甲方</w:t>
            </w:r>
            <w:r>
              <w:rPr>
                <w:rFonts w:ascii="宋体" w:hAnsi="宋体" w:cs="宋体" w:hint="eastAsia"/>
                <w:sz w:val="18"/>
                <w:szCs w:val="18"/>
              </w:rPr>
              <w:t>（盖章）：</w:t>
            </w:r>
          </w:p>
        </w:tc>
        <w:tc>
          <w:tcPr>
            <w:tcW w:w="4570" w:type="dxa"/>
            <w:gridSpan w:val="5"/>
            <w:tcBorders>
              <w:left w:val="nil"/>
              <w:bottom w:val="nil"/>
            </w:tcBorders>
            <w:vAlign w:val="center"/>
          </w:tcPr>
          <w:p w:rsidR="00FB418F" w:rsidRDefault="005A7889">
            <w:pPr>
              <w:pStyle w:val="TableParagraph"/>
              <w:tabs>
                <w:tab w:val="left" w:pos="731"/>
              </w:tabs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乙方</w:t>
            </w:r>
            <w:r>
              <w:rPr>
                <w:rFonts w:ascii="宋体" w:hAnsi="宋体" w:cs="宋体" w:hint="eastAsia"/>
                <w:sz w:val="18"/>
                <w:szCs w:val="18"/>
              </w:rPr>
              <w:t>（盖章）：</w:t>
            </w:r>
            <w:r>
              <w:rPr>
                <w:sz w:val="18"/>
                <w:szCs w:val="18"/>
              </w:rPr>
              <w:t>广东省特种设备检测研究院顺德检测院</w:t>
            </w:r>
          </w:p>
        </w:tc>
      </w:tr>
      <w:tr w:rsidR="00FB418F">
        <w:trPr>
          <w:trHeight w:val="285"/>
        </w:trPr>
        <w:tc>
          <w:tcPr>
            <w:tcW w:w="871" w:type="dxa"/>
            <w:vMerge/>
            <w:tcBorders>
              <w:right w:val="single" w:sz="4" w:space="0" w:color="auto"/>
            </w:tcBorders>
            <w:vAlign w:val="center"/>
          </w:tcPr>
          <w:p w:rsidR="00FB418F" w:rsidRDefault="00FB418F">
            <w:pPr>
              <w:pStyle w:val="TableParagraph"/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FB418F" w:rsidRDefault="005A7889">
            <w:pPr>
              <w:pStyle w:val="TableParagraph"/>
              <w:tabs>
                <w:tab w:val="left" w:pos="837"/>
              </w:tabs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甲方代表</w:t>
            </w:r>
            <w:r>
              <w:rPr>
                <w:rFonts w:ascii="宋体" w:hAnsi="宋体" w:cs="宋体"/>
                <w:sz w:val="18"/>
                <w:szCs w:val="18"/>
              </w:rPr>
              <w:t>签名：</w:t>
            </w:r>
          </w:p>
        </w:tc>
        <w:tc>
          <w:tcPr>
            <w:tcW w:w="4570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FB418F" w:rsidRDefault="005A7889">
            <w:pPr>
              <w:pStyle w:val="TableParagraph"/>
              <w:tabs>
                <w:tab w:val="left" w:pos="837"/>
              </w:tabs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乙方代表</w:t>
            </w:r>
            <w:r>
              <w:rPr>
                <w:rFonts w:ascii="宋体" w:hAnsi="宋体" w:cs="宋体"/>
                <w:sz w:val="18"/>
                <w:szCs w:val="18"/>
              </w:rPr>
              <w:t>签名：</w:t>
            </w:r>
          </w:p>
        </w:tc>
      </w:tr>
      <w:tr w:rsidR="00FB418F">
        <w:trPr>
          <w:trHeight w:val="285"/>
        </w:trPr>
        <w:tc>
          <w:tcPr>
            <w:tcW w:w="871" w:type="dxa"/>
            <w:vMerge/>
            <w:tcBorders>
              <w:right w:val="single" w:sz="4" w:space="0" w:color="auto"/>
            </w:tcBorders>
            <w:vAlign w:val="center"/>
          </w:tcPr>
          <w:p w:rsidR="00FB418F" w:rsidRDefault="00FB418F">
            <w:pPr>
              <w:pStyle w:val="TableParagraph"/>
              <w:tabs>
                <w:tab w:val="left" w:pos="3042"/>
                <w:tab w:val="left" w:pos="3674"/>
                <w:tab w:val="left" w:pos="4302"/>
              </w:tabs>
              <w:wordWrap w:val="0"/>
              <w:spacing w:line="360" w:lineRule="auto"/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9" w:type="dxa"/>
            <w:gridSpan w:val="4"/>
            <w:tcBorders>
              <w:top w:val="nil"/>
              <w:right w:val="nil"/>
            </w:tcBorders>
            <w:vAlign w:val="bottom"/>
          </w:tcPr>
          <w:p w:rsidR="00FB418F" w:rsidRDefault="005A7889">
            <w:pPr>
              <w:pStyle w:val="TableParagraph"/>
              <w:tabs>
                <w:tab w:val="left" w:pos="3042"/>
                <w:tab w:val="left" w:pos="3674"/>
                <w:tab w:val="left" w:pos="4302"/>
              </w:tabs>
              <w:wordWrap w:val="0"/>
              <w:spacing w:line="360" w:lineRule="auto"/>
              <w:ind w:firstLineChars="400" w:firstLine="7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    月    日</w:t>
            </w:r>
          </w:p>
        </w:tc>
        <w:tc>
          <w:tcPr>
            <w:tcW w:w="4570" w:type="dxa"/>
            <w:gridSpan w:val="5"/>
            <w:tcBorders>
              <w:top w:val="nil"/>
              <w:left w:val="nil"/>
            </w:tcBorders>
            <w:vAlign w:val="bottom"/>
          </w:tcPr>
          <w:p w:rsidR="00FB418F" w:rsidRDefault="005A7889">
            <w:pPr>
              <w:pStyle w:val="TableParagraph"/>
              <w:tabs>
                <w:tab w:val="left" w:pos="2296"/>
                <w:tab w:val="left" w:pos="2927"/>
                <w:tab w:val="left" w:pos="3556"/>
              </w:tabs>
              <w:spacing w:line="360" w:lineRule="auto"/>
              <w:ind w:firstLineChars="400" w:firstLine="7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    月    日</w:t>
            </w:r>
          </w:p>
        </w:tc>
      </w:tr>
    </w:tbl>
    <w:p w:rsidR="00FB418F" w:rsidRDefault="005A7889">
      <w:pPr>
        <w:pStyle w:val="a4"/>
        <w:jc w:val="left"/>
        <w:rPr>
          <w:rFonts w:asciiTheme="minorEastAsia" w:eastAsiaTheme="minorEastAsia" w:hAnsi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</w:rPr>
        <w:t>附表一 委托设备信息（可加页）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1542"/>
        <w:gridCol w:w="2917"/>
        <w:gridCol w:w="1843"/>
        <w:gridCol w:w="1823"/>
        <w:gridCol w:w="1579"/>
      </w:tblGrid>
      <w:tr w:rsidR="00FB418F">
        <w:tc>
          <w:tcPr>
            <w:tcW w:w="645" w:type="dxa"/>
            <w:vAlign w:val="center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542" w:type="dxa"/>
            <w:vAlign w:val="center"/>
          </w:tcPr>
          <w:p w:rsidR="00FB418F" w:rsidRDefault="005A7889">
            <w:pPr>
              <w:pStyle w:val="a4"/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设备名称</w:t>
            </w:r>
          </w:p>
        </w:tc>
        <w:tc>
          <w:tcPr>
            <w:tcW w:w="2917" w:type="dxa"/>
            <w:vAlign w:val="center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使用登记证（选填）</w:t>
            </w:r>
          </w:p>
        </w:tc>
        <w:tc>
          <w:tcPr>
            <w:tcW w:w="1843" w:type="dxa"/>
            <w:vAlign w:val="center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出厂编号</w:t>
            </w:r>
          </w:p>
        </w:tc>
        <w:tc>
          <w:tcPr>
            <w:tcW w:w="1823" w:type="dxa"/>
            <w:vAlign w:val="center"/>
          </w:tcPr>
          <w:p w:rsidR="00FB418F" w:rsidRDefault="005A7889">
            <w:pPr>
              <w:pStyle w:val="a4"/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设备使用地点</w:t>
            </w:r>
          </w:p>
        </w:tc>
        <w:tc>
          <w:tcPr>
            <w:tcW w:w="1579" w:type="dxa"/>
            <w:vAlign w:val="center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rPr>
          <w:trHeight w:val="295"/>
        </w:trPr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B418F">
        <w:tc>
          <w:tcPr>
            <w:tcW w:w="645" w:type="dxa"/>
          </w:tcPr>
          <w:p w:rsidR="00FB418F" w:rsidRDefault="005A788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42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B418F" w:rsidRDefault="00FB418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</w:tbl>
    <w:p w:rsidR="00FB418F" w:rsidRDefault="00FB418F">
      <w:pPr>
        <w:pStyle w:val="a4"/>
        <w:jc w:val="left"/>
        <w:rPr>
          <w:sz w:val="28"/>
          <w:szCs w:val="28"/>
        </w:rPr>
      </w:pPr>
    </w:p>
    <w:sectPr w:rsidR="00FB418F" w:rsidSect="00FB418F">
      <w:pgSz w:w="11906" w:h="16838"/>
      <w:pgMar w:top="426" w:right="1134" w:bottom="28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29" w:rsidRDefault="00E45B29" w:rsidP="003A55AA">
      <w:r>
        <w:separator/>
      </w:r>
    </w:p>
  </w:endnote>
  <w:endnote w:type="continuationSeparator" w:id="1">
    <w:p w:rsidR="00E45B29" w:rsidRDefault="00E45B29" w:rsidP="003A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29" w:rsidRDefault="00E45B29" w:rsidP="003A55AA">
      <w:r>
        <w:separator/>
      </w:r>
    </w:p>
  </w:footnote>
  <w:footnote w:type="continuationSeparator" w:id="1">
    <w:p w:rsidR="00E45B29" w:rsidRDefault="00E45B29" w:rsidP="003A5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ZjNzVhNmQ1ZGE3ZmRjZGI2ZmViYmFhNjAxMDc4NzYifQ=="/>
    <w:docVar w:name="KSO_WPS_MARK_KEY" w:val="e032399e-0196-45c4-a474-55f6ecca216c"/>
  </w:docVars>
  <w:rsids>
    <w:rsidRoot w:val="00172A27"/>
    <w:rsid w:val="00046E64"/>
    <w:rsid w:val="00091BB4"/>
    <w:rsid w:val="00092813"/>
    <w:rsid w:val="000B5F09"/>
    <w:rsid w:val="000D41F0"/>
    <w:rsid w:val="000F32D6"/>
    <w:rsid w:val="0013453F"/>
    <w:rsid w:val="00135FBD"/>
    <w:rsid w:val="00172A27"/>
    <w:rsid w:val="00185726"/>
    <w:rsid w:val="00196E1B"/>
    <w:rsid w:val="001A2F6F"/>
    <w:rsid w:val="001A7F24"/>
    <w:rsid w:val="001C04E7"/>
    <w:rsid w:val="001C1C3E"/>
    <w:rsid w:val="001E3A83"/>
    <w:rsid w:val="001E786C"/>
    <w:rsid w:val="001F399A"/>
    <w:rsid w:val="001F4B15"/>
    <w:rsid w:val="002022A5"/>
    <w:rsid w:val="002206C6"/>
    <w:rsid w:val="00233172"/>
    <w:rsid w:val="00243167"/>
    <w:rsid w:val="00263783"/>
    <w:rsid w:val="00285DCC"/>
    <w:rsid w:val="002B04FD"/>
    <w:rsid w:val="002B69BE"/>
    <w:rsid w:val="002E65F1"/>
    <w:rsid w:val="00302671"/>
    <w:rsid w:val="003359FA"/>
    <w:rsid w:val="00336354"/>
    <w:rsid w:val="00385E19"/>
    <w:rsid w:val="00387C79"/>
    <w:rsid w:val="003A55AA"/>
    <w:rsid w:val="003E4233"/>
    <w:rsid w:val="0041486D"/>
    <w:rsid w:val="0043666C"/>
    <w:rsid w:val="00444773"/>
    <w:rsid w:val="004534DD"/>
    <w:rsid w:val="00473E1A"/>
    <w:rsid w:val="00493743"/>
    <w:rsid w:val="004B2456"/>
    <w:rsid w:val="004B628E"/>
    <w:rsid w:val="004E01AE"/>
    <w:rsid w:val="00531A86"/>
    <w:rsid w:val="005445B3"/>
    <w:rsid w:val="005450B4"/>
    <w:rsid w:val="00552EC3"/>
    <w:rsid w:val="00580900"/>
    <w:rsid w:val="005A3935"/>
    <w:rsid w:val="005A7889"/>
    <w:rsid w:val="005B086A"/>
    <w:rsid w:val="005D2CC7"/>
    <w:rsid w:val="005E1001"/>
    <w:rsid w:val="005E3E40"/>
    <w:rsid w:val="005E7C4E"/>
    <w:rsid w:val="005F0871"/>
    <w:rsid w:val="005F3E68"/>
    <w:rsid w:val="006417E9"/>
    <w:rsid w:val="00675BC5"/>
    <w:rsid w:val="00681D01"/>
    <w:rsid w:val="006A1B3A"/>
    <w:rsid w:val="006E1527"/>
    <w:rsid w:val="006E5A89"/>
    <w:rsid w:val="00731206"/>
    <w:rsid w:val="007320B9"/>
    <w:rsid w:val="00765123"/>
    <w:rsid w:val="0079298B"/>
    <w:rsid w:val="0079348A"/>
    <w:rsid w:val="007B18E0"/>
    <w:rsid w:val="008039B9"/>
    <w:rsid w:val="008378E0"/>
    <w:rsid w:val="00853BF0"/>
    <w:rsid w:val="00893EB3"/>
    <w:rsid w:val="008A4650"/>
    <w:rsid w:val="008A5890"/>
    <w:rsid w:val="008C1970"/>
    <w:rsid w:val="008D33E2"/>
    <w:rsid w:val="008E364F"/>
    <w:rsid w:val="008F4E92"/>
    <w:rsid w:val="00907119"/>
    <w:rsid w:val="00941D11"/>
    <w:rsid w:val="00943182"/>
    <w:rsid w:val="00955C9D"/>
    <w:rsid w:val="009619C9"/>
    <w:rsid w:val="009A5654"/>
    <w:rsid w:val="009B5D23"/>
    <w:rsid w:val="009B7623"/>
    <w:rsid w:val="00A00E8D"/>
    <w:rsid w:val="00AB2B1F"/>
    <w:rsid w:val="00AC0A27"/>
    <w:rsid w:val="00AC7819"/>
    <w:rsid w:val="00AE6C83"/>
    <w:rsid w:val="00B31AD1"/>
    <w:rsid w:val="00B75D60"/>
    <w:rsid w:val="00BD0821"/>
    <w:rsid w:val="00BF4590"/>
    <w:rsid w:val="00C46AA5"/>
    <w:rsid w:val="00C6307E"/>
    <w:rsid w:val="00C843E5"/>
    <w:rsid w:val="00CA13D9"/>
    <w:rsid w:val="00CC5077"/>
    <w:rsid w:val="00CF7B8C"/>
    <w:rsid w:val="00D07D4E"/>
    <w:rsid w:val="00D20AD8"/>
    <w:rsid w:val="00D24A00"/>
    <w:rsid w:val="00D5623D"/>
    <w:rsid w:val="00D700EE"/>
    <w:rsid w:val="00DB3985"/>
    <w:rsid w:val="00DE672F"/>
    <w:rsid w:val="00E45B29"/>
    <w:rsid w:val="00E47F1A"/>
    <w:rsid w:val="00E72D82"/>
    <w:rsid w:val="00E821AC"/>
    <w:rsid w:val="00E878CD"/>
    <w:rsid w:val="00E9173E"/>
    <w:rsid w:val="00E9670C"/>
    <w:rsid w:val="00EA21AE"/>
    <w:rsid w:val="00EA5CEA"/>
    <w:rsid w:val="00EA5ECC"/>
    <w:rsid w:val="00EC4A75"/>
    <w:rsid w:val="00EF0F55"/>
    <w:rsid w:val="00EF5631"/>
    <w:rsid w:val="00F41EC5"/>
    <w:rsid w:val="00F71251"/>
    <w:rsid w:val="00F765B7"/>
    <w:rsid w:val="00FA11B8"/>
    <w:rsid w:val="00FB36FC"/>
    <w:rsid w:val="00FB418F"/>
    <w:rsid w:val="00FC1CC3"/>
    <w:rsid w:val="00FC46A2"/>
    <w:rsid w:val="124C3F6C"/>
    <w:rsid w:val="174F79FF"/>
    <w:rsid w:val="1A5840DD"/>
    <w:rsid w:val="1E0F11DA"/>
    <w:rsid w:val="21B514D9"/>
    <w:rsid w:val="229F7BED"/>
    <w:rsid w:val="296A7945"/>
    <w:rsid w:val="2EF21141"/>
    <w:rsid w:val="3438587A"/>
    <w:rsid w:val="356F5645"/>
    <w:rsid w:val="3665663D"/>
    <w:rsid w:val="366F1053"/>
    <w:rsid w:val="3F054B66"/>
    <w:rsid w:val="41C32C6C"/>
    <w:rsid w:val="44FF7003"/>
    <w:rsid w:val="474C3B63"/>
    <w:rsid w:val="47D227AD"/>
    <w:rsid w:val="4A144AC1"/>
    <w:rsid w:val="4B8A50E5"/>
    <w:rsid w:val="4C0A7AB7"/>
    <w:rsid w:val="5A28420B"/>
    <w:rsid w:val="5E3237FD"/>
    <w:rsid w:val="5E5D608F"/>
    <w:rsid w:val="5EA45771"/>
    <w:rsid w:val="5ED953EC"/>
    <w:rsid w:val="61615860"/>
    <w:rsid w:val="64DA6A42"/>
    <w:rsid w:val="65827169"/>
    <w:rsid w:val="66B10B7C"/>
    <w:rsid w:val="76446D4F"/>
    <w:rsid w:val="765E3475"/>
    <w:rsid w:val="76A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envelope return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B418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B418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B418F"/>
    <w:pPr>
      <w:jc w:val="left"/>
    </w:pPr>
  </w:style>
  <w:style w:type="paragraph" w:styleId="a4">
    <w:name w:val="Body Text"/>
    <w:basedOn w:val="a"/>
    <w:link w:val="Char0"/>
    <w:qFormat/>
    <w:rsid w:val="00FB418F"/>
    <w:rPr>
      <w:sz w:val="24"/>
    </w:rPr>
  </w:style>
  <w:style w:type="paragraph" w:styleId="a5">
    <w:name w:val="Body Text Indent"/>
    <w:basedOn w:val="a"/>
    <w:next w:val="a6"/>
    <w:link w:val="Char1"/>
    <w:uiPriority w:val="99"/>
    <w:unhideWhenUsed/>
    <w:qFormat/>
    <w:rsid w:val="00FB418F"/>
    <w:pPr>
      <w:spacing w:after="120"/>
      <w:ind w:leftChars="200" w:left="420"/>
    </w:pPr>
  </w:style>
  <w:style w:type="paragraph" w:styleId="a6">
    <w:name w:val="envelope return"/>
    <w:basedOn w:val="a"/>
    <w:uiPriority w:val="99"/>
    <w:semiHidden/>
    <w:unhideWhenUsed/>
    <w:qFormat/>
    <w:rsid w:val="00FB418F"/>
    <w:pPr>
      <w:snapToGrid w:val="0"/>
    </w:pPr>
    <w:rPr>
      <w:rFonts w:ascii="Arial" w:hAnsi="Arial"/>
    </w:rPr>
  </w:style>
  <w:style w:type="paragraph" w:styleId="2">
    <w:name w:val="Body Text Indent 2"/>
    <w:basedOn w:val="a"/>
    <w:qFormat/>
    <w:rsid w:val="00FB418F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2"/>
    <w:uiPriority w:val="99"/>
    <w:semiHidden/>
    <w:unhideWhenUsed/>
    <w:qFormat/>
    <w:rsid w:val="00FB418F"/>
    <w:rPr>
      <w:sz w:val="18"/>
      <w:szCs w:val="18"/>
    </w:rPr>
  </w:style>
  <w:style w:type="paragraph" w:styleId="a8">
    <w:name w:val="footer"/>
    <w:basedOn w:val="a"/>
    <w:qFormat/>
    <w:rsid w:val="00FB41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FB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qFormat/>
    <w:rsid w:val="00FB418F"/>
    <w:rPr>
      <w:b/>
      <w:bCs/>
    </w:rPr>
  </w:style>
  <w:style w:type="paragraph" w:styleId="20">
    <w:name w:val="Body Text First Indent 2"/>
    <w:basedOn w:val="a5"/>
    <w:link w:val="2Char"/>
    <w:uiPriority w:val="99"/>
    <w:unhideWhenUsed/>
    <w:qFormat/>
    <w:rsid w:val="00FB418F"/>
    <w:pPr>
      <w:ind w:firstLineChars="200" w:firstLine="420"/>
    </w:pPr>
  </w:style>
  <w:style w:type="table" w:styleId="ab">
    <w:name w:val="Table Grid"/>
    <w:basedOn w:val="a1"/>
    <w:uiPriority w:val="59"/>
    <w:qFormat/>
    <w:rsid w:val="00FB41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B418F"/>
    <w:rPr>
      <w:b/>
      <w:bCs/>
    </w:rPr>
  </w:style>
  <w:style w:type="character" w:styleId="ad">
    <w:name w:val="page number"/>
    <w:qFormat/>
    <w:rsid w:val="00FB418F"/>
  </w:style>
  <w:style w:type="character" w:styleId="ae">
    <w:name w:val="annotation reference"/>
    <w:basedOn w:val="a0"/>
    <w:uiPriority w:val="99"/>
    <w:semiHidden/>
    <w:unhideWhenUsed/>
    <w:qFormat/>
    <w:rsid w:val="00FB418F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FB418F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正文文本 Char"/>
    <w:link w:val="a4"/>
    <w:qFormat/>
    <w:rsid w:val="00FB418F"/>
    <w:rPr>
      <w:kern w:val="2"/>
      <w:sz w:val="24"/>
    </w:rPr>
  </w:style>
  <w:style w:type="character" w:customStyle="1" w:styleId="Char1">
    <w:name w:val="正文文本缩进 Char"/>
    <w:link w:val="a5"/>
    <w:uiPriority w:val="99"/>
    <w:semiHidden/>
    <w:qFormat/>
    <w:rsid w:val="00FB418F"/>
    <w:rPr>
      <w:kern w:val="2"/>
      <w:sz w:val="21"/>
    </w:rPr>
  </w:style>
  <w:style w:type="character" w:customStyle="1" w:styleId="2Char">
    <w:name w:val="正文首行缩进 2 Char"/>
    <w:link w:val="20"/>
    <w:uiPriority w:val="99"/>
    <w:qFormat/>
    <w:rsid w:val="00FB418F"/>
  </w:style>
  <w:style w:type="paragraph" w:styleId="af">
    <w:name w:val="No Spacing"/>
    <w:uiPriority w:val="1"/>
    <w:qFormat/>
    <w:rsid w:val="00FB418F"/>
    <w:pPr>
      <w:widowControl w:val="0"/>
      <w:jc w:val="both"/>
    </w:pPr>
    <w:rPr>
      <w:kern w:val="2"/>
      <w:sz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FB418F"/>
    <w:rPr>
      <w:kern w:val="2"/>
      <w:sz w:val="21"/>
    </w:rPr>
  </w:style>
  <w:style w:type="character" w:customStyle="1" w:styleId="Char3">
    <w:name w:val="批注主题 Char"/>
    <w:basedOn w:val="Char"/>
    <w:link w:val="aa"/>
    <w:uiPriority w:val="99"/>
    <w:semiHidden/>
    <w:qFormat/>
    <w:rsid w:val="00FB418F"/>
    <w:rPr>
      <w:b/>
      <w:bCs/>
      <w:kern w:val="2"/>
      <w:sz w:val="21"/>
    </w:rPr>
  </w:style>
  <w:style w:type="paragraph" w:customStyle="1" w:styleId="10">
    <w:name w:val="修订1"/>
    <w:hidden/>
    <w:uiPriority w:val="99"/>
    <w:semiHidden/>
    <w:qFormat/>
    <w:rsid w:val="00FB418F"/>
    <w:rPr>
      <w:kern w:val="2"/>
      <w:sz w:val="21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FB418F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B41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Company>gts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委托检验协议书</dc:title>
  <dc:creator>gts-hfm</dc:creator>
  <cp:lastModifiedBy>sdjcy</cp:lastModifiedBy>
  <cp:revision>4</cp:revision>
  <cp:lastPrinted>2008-01-07T00:26:00Z</cp:lastPrinted>
  <dcterms:created xsi:type="dcterms:W3CDTF">2023-08-08T06:16:00Z</dcterms:created>
  <dcterms:modified xsi:type="dcterms:W3CDTF">2023-08-09T07:57:00Z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2944B7841D484A0FA9ADBD1D0B85FCD7_13</vt:lpwstr>
  </property>
</Properties>
</file>