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3365">
      <w:pPr>
        <w:tabs>
          <w:tab w:val="left" w:pos="1813"/>
          <w:tab w:val="center" w:pos="4819"/>
        </w:tabs>
        <w:snapToGrid w:val="0"/>
        <w:jc w:val="left"/>
        <w:rPr>
          <w:rFonts w:hint="eastAsia" w:eastAsia="仿宋_GB2312" w:cs="仿宋_GB2312"/>
          <w:b/>
          <w:bCs/>
          <w:sz w:val="24"/>
          <w:shd w:val="clear" w:color="auto" w:fill="FFFFFF"/>
        </w:rPr>
      </w:pPr>
      <w:r>
        <w:rPr>
          <w:rFonts w:eastAsia="仿宋_GB2312" w:cs="仿宋_GB2312"/>
          <w:b/>
          <w:bCs/>
          <w:sz w:val="24"/>
          <w:shd w:val="clear" w:color="auto" w:fill="FFFFFF"/>
        </w:rPr>
        <w:t>质量体系文件编号：GDSEI/</w:t>
      </w:r>
      <w:r>
        <w:rPr>
          <w:rFonts w:hint="eastAsia" w:eastAsia="仿宋_GB2312" w:cs="仿宋_GB2312"/>
          <w:b/>
          <w:bCs/>
          <w:sz w:val="24"/>
          <w:shd w:val="clear" w:color="auto" w:fill="FFFFFF"/>
        </w:rPr>
        <w:t>PSH-01-R</w:t>
      </w:r>
      <w:r>
        <w:rPr>
          <w:rFonts w:hint="eastAsia" w:eastAsia="仿宋_GB2312" w:cs="仿宋_GB2312"/>
          <w:b/>
          <w:bCs/>
          <w:sz w:val="24"/>
          <w:shd w:val="clear" w:color="auto" w:fill="FFFFFF"/>
          <w:lang w:val="en-US" w:eastAsia="zh-CN"/>
        </w:rPr>
        <w:t>19</w:t>
      </w:r>
      <w:r>
        <w:rPr>
          <w:rFonts w:hint="eastAsia" w:eastAsia="仿宋_GB2312" w:cs="仿宋_GB2312"/>
          <w:b/>
          <w:bCs/>
          <w:sz w:val="24"/>
          <w:shd w:val="clear" w:color="auto" w:fill="FFFFFF"/>
        </w:rPr>
        <w:t>-3.00</w:t>
      </w:r>
    </w:p>
    <w:p w14:paraId="06DEF327">
      <w:pPr>
        <w:tabs>
          <w:tab w:val="left" w:pos="1813"/>
          <w:tab w:val="center" w:pos="4819"/>
        </w:tabs>
        <w:snapToGrid w:val="0"/>
        <w:jc w:val="center"/>
        <w:rPr>
          <w:rFonts w:ascii="宋体" w:hAnsi="宋体" w:cs="宋体"/>
          <w:b/>
          <w:bCs/>
          <w:spacing w:val="-1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广东省特种设备检测研究院</w:t>
      </w:r>
      <w:r>
        <w:rPr>
          <w:rFonts w:hint="eastAsia" w:ascii="宋体" w:hAnsi="宋体" w:cs="宋体"/>
          <w:b/>
          <w:bCs/>
          <w:spacing w:val="-10"/>
          <w:sz w:val="32"/>
          <w:szCs w:val="32"/>
          <w:shd w:val="clear" w:color="auto" w:fill="FFFFFF"/>
        </w:rPr>
        <w:t>电梯竣工检验申报单</w:t>
      </w:r>
    </w:p>
    <w:p w14:paraId="20EA07EE">
      <w:pPr>
        <w:tabs>
          <w:tab w:val="left" w:pos="1813"/>
          <w:tab w:val="center" w:pos="4819"/>
        </w:tabs>
        <w:snapToGrid w:val="0"/>
        <w:jc w:val="left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ascii="宋体" w:hAnsi="宋体" w:cs="宋体"/>
          <w:b/>
          <w:bCs/>
          <w:sz w:val="32"/>
          <w:szCs w:val="32"/>
        </w:rPr>
        <w:pict>
          <v:shape id="文本框 2" o:spid="_x0000_s2053" o:spt="202" type="#_x0000_t202" style="position:absolute;left:0pt;margin-left:490.55pt;margin-top:27.7pt;height:468.3pt;width:18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 w14:paraId="78FA459A">
                  <w:pPr>
                    <w:jc w:val="center"/>
                  </w:pPr>
                  <w:r>
                    <w:rPr>
                      <w:rFonts w:hint="eastAsia"/>
                    </w:rPr>
                    <w:t>此单一式两份，第一联由省特检院保存，第二联由申报单位保存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受理编号：</w:t>
      </w:r>
    </w:p>
    <w:tbl>
      <w:tblPr>
        <w:tblStyle w:val="6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660"/>
        <w:gridCol w:w="651"/>
        <w:gridCol w:w="3923"/>
        <w:gridCol w:w="1553"/>
        <w:gridCol w:w="1089"/>
        <w:gridCol w:w="1086"/>
      </w:tblGrid>
      <w:tr w14:paraId="20AD1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082EA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使用单位</w:t>
            </w:r>
          </w:p>
        </w:tc>
        <w:tc>
          <w:tcPr>
            <w:tcW w:w="76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BBF20D">
            <w:pPr>
              <w:rPr>
                <w:rFonts w:ascii="宋体" w:hAnsi="宋体" w:cs="宋体"/>
                <w:szCs w:val="21"/>
              </w:rPr>
            </w:pPr>
          </w:p>
        </w:tc>
      </w:tr>
      <w:tr w14:paraId="550DE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4B6F4E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76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FA6D61D">
            <w:pPr>
              <w:rPr>
                <w:rFonts w:ascii="宋体" w:hAnsi="宋体" w:cs="宋体"/>
                <w:szCs w:val="21"/>
              </w:rPr>
            </w:pPr>
          </w:p>
        </w:tc>
      </w:tr>
      <w:tr w14:paraId="051DA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56B91B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施工地点</w:t>
            </w:r>
          </w:p>
        </w:tc>
        <w:tc>
          <w:tcPr>
            <w:tcW w:w="76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F0A46F7">
            <w:pPr>
              <w:rPr>
                <w:rFonts w:ascii="宋体" w:hAnsi="宋体" w:cs="宋体"/>
                <w:szCs w:val="21"/>
              </w:rPr>
            </w:pPr>
          </w:p>
        </w:tc>
      </w:tr>
      <w:tr w14:paraId="708E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6E14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施工类别</w:t>
            </w:r>
          </w:p>
        </w:tc>
        <w:tc>
          <w:tcPr>
            <w:tcW w:w="392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E43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Webdings" w:cs="Webdings"/>
                <w:bCs/>
                <w:szCs w:val="21"/>
              </w:rPr>
              <w:sym w:font="Webdings" w:char="0063"/>
            </w:r>
            <w:r>
              <w:rPr>
                <w:rFonts w:hint="eastAsia" w:hAnsi="宋体" w:cs="宋体"/>
                <w:szCs w:val="21"/>
              </w:rPr>
              <w:t>安装</w:t>
            </w:r>
            <w:r>
              <w:rPr>
                <w:rFonts w:ascii="宋体" w:hAnsi="Webdings" w:cs="Webdings"/>
                <w:bCs/>
                <w:szCs w:val="21"/>
              </w:rPr>
              <w:sym w:font="Webdings" w:char="0063"/>
            </w:r>
            <w:r>
              <w:rPr>
                <w:rFonts w:hint="eastAsia" w:hAnsi="宋体" w:cs="宋体"/>
                <w:szCs w:val="21"/>
              </w:rPr>
              <w:t>改造</w:t>
            </w:r>
            <w:r>
              <w:rPr>
                <w:rFonts w:ascii="宋体" w:hAnsi="Webdings" w:cs="Webdings"/>
                <w:bCs/>
                <w:szCs w:val="21"/>
              </w:rPr>
              <w:sym w:font="Webdings" w:char="0063"/>
            </w:r>
            <w:r>
              <w:rPr>
                <w:rFonts w:hint="eastAsia" w:hAnsi="宋体" w:cs="宋体"/>
                <w:szCs w:val="21"/>
              </w:rPr>
              <w:t>重大修理</w:t>
            </w:r>
          </w:p>
        </w:tc>
        <w:tc>
          <w:tcPr>
            <w:tcW w:w="1553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552718E"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电梯数量</w:t>
            </w:r>
          </w:p>
        </w:tc>
        <w:tc>
          <w:tcPr>
            <w:tcW w:w="21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8FE4455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</w:tr>
      <w:tr w14:paraId="53813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DB29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设备类别</w:t>
            </w:r>
          </w:p>
        </w:tc>
        <w:tc>
          <w:tcPr>
            <w:tcW w:w="76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5B756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曳引与强制驱动电梯 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>曳引与强制驱动电梯（斜行电梯）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液压驱动电梯  </w:t>
            </w:r>
          </w:p>
          <w:p w14:paraId="4D2E170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>自动扶梯与自动人行道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Webdings" w:cs="Webdings"/>
                <w:bCs/>
                <w:sz w:val="18"/>
                <w:szCs w:val="18"/>
              </w:rPr>
              <w:t>其它类型电梯（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杂物电梯  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防爆电梯 </w:t>
            </w:r>
            <w:r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hAnsi="宋体" w:cs="宋体"/>
                <w:sz w:val="18"/>
                <w:szCs w:val="18"/>
              </w:rPr>
              <w:t>消防员电梯 ）</w:t>
            </w:r>
          </w:p>
        </w:tc>
      </w:tr>
      <w:tr w14:paraId="29520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D80066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产品编号</w:t>
            </w:r>
          </w:p>
        </w:tc>
        <w:tc>
          <w:tcPr>
            <w:tcW w:w="76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D920C8E">
            <w:pPr>
              <w:rPr>
                <w:rFonts w:ascii="宋体" w:hAnsi="宋体" w:cs="宋体"/>
                <w:szCs w:val="21"/>
              </w:rPr>
            </w:pPr>
          </w:p>
        </w:tc>
      </w:tr>
      <w:tr w14:paraId="0CC72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4E0BD5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本次检验联系人</w:t>
            </w:r>
          </w:p>
        </w:tc>
        <w:tc>
          <w:tcPr>
            <w:tcW w:w="3923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768BB7">
            <w:pPr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337D21">
            <w:pPr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1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23C0CE7">
            <w:pPr>
              <w:rPr>
                <w:rFonts w:ascii="宋体" w:hAnsi="宋体" w:cs="宋体"/>
                <w:szCs w:val="21"/>
              </w:rPr>
            </w:pPr>
          </w:p>
        </w:tc>
      </w:tr>
      <w:tr w14:paraId="1C08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79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报告领取方式</w:t>
            </w:r>
          </w:p>
        </w:tc>
        <w:tc>
          <w:tcPr>
            <w:tcW w:w="76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61FE35"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□电子邮箱  □窗口领取  □快递邮寄（到付）</w:t>
            </w:r>
          </w:p>
        </w:tc>
      </w:tr>
      <w:tr w14:paraId="7DFC2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8C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72329E"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□施工单位  □使用单位 □其他：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F945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申报人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6B0DA1">
            <w:pPr>
              <w:rPr>
                <w:rFonts w:ascii="宋体" w:hAnsi="宋体" w:cs="宋体"/>
                <w:szCs w:val="21"/>
              </w:rPr>
            </w:pPr>
          </w:p>
        </w:tc>
      </w:tr>
      <w:tr w14:paraId="10FB9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54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申报说明</w:t>
            </w:r>
          </w:p>
        </w:tc>
        <w:tc>
          <w:tcPr>
            <w:tcW w:w="39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22F3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EE0B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申报时间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038E78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年    月   日</w:t>
            </w:r>
          </w:p>
        </w:tc>
      </w:tr>
      <w:tr w14:paraId="05D62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C8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F2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7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3C0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资料名称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8091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份数</w:t>
            </w:r>
          </w:p>
        </w:tc>
      </w:tr>
      <w:tr w14:paraId="6936E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B0E3C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制造资料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686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F701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型式试验证书，包括整机、主要部件</w:t>
            </w:r>
            <w:r>
              <w:rPr>
                <w:rFonts w:ascii="宋体" w:hAnsi="宋体"/>
                <w:bCs/>
                <w:sz w:val="18"/>
                <w:szCs w:val="18"/>
              </w:rPr>
              <w:t>[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注1</w:t>
            </w:r>
            <w:r>
              <w:rPr>
                <w:rFonts w:ascii="宋体" w:hAnsi="宋体"/>
                <w:bCs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和安全保护装置[注2</w:t>
            </w:r>
            <w:r>
              <w:rPr>
                <w:rFonts w:ascii="宋体" w:hAnsi="宋体"/>
                <w:bCs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的型式试验证书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70A90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5FB53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C975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DD9A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F74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限速器、渐进式安全钳、破裂阀的调试证书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FB26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1BC3F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52CFB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54E6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198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安装使用维护保养说明书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1219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27C1A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EFEB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C5D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36F8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整机质量证明文件（需提供复印件存档）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041F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1EF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BD46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BEE2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9687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扶手带破断强度试验报告(适用于公共交通型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自动扶梯与自动人行道）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2FE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A70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97E0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DF3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98BA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玻璃护壁板的钢化玻璃证明（适用于自动扶梯与自动人行道）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7894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223B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69F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41A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1B3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其他说明，</w:t>
            </w:r>
            <w:r>
              <w:rPr>
                <w:rFonts w:ascii="宋体" w:hAnsi="宋体"/>
                <w:bCs/>
                <w:sz w:val="18"/>
                <w:szCs w:val="18"/>
              </w:rPr>
              <w:t>包括采用一根悬挂装置的防护说明，是否允许人员进入杂物电梯机房、井道、底坑和轿顶的说明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（适用于杂物电梯）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21F5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2A8C4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EA6A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安装资料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2AA4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2DFB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变更设计证明文件(适用于发生设计变更时)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687752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7066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194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4B1B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7077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安装自检报告，由整机制造单位(或者进口电梯的国内代理商)出具或者盖章确认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D713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14:paraId="1DA15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F87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改造或者重大修理资料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AAE4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72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9E5A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加装或者更换的各主要部件和安全保护装置的型式试验证书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3F918A78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14:paraId="1E5BA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6E7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CD42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11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010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加装或者更换的限速器、渐进式安全钳、破裂阀的调试证书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6D7AB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14:paraId="6536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503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E36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650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12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1D3C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装使用维护保养说明书(补充件)，根据改造或者重大修理情况增补的相关安装、使用和维护保养说明(改造或者重大修理涉及制动器的，有制动器的维护保养内容，如拆解、清洁、润滑、更换等)，应急救援说明，以及符合T</w:t>
            </w:r>
            <w:r>
              <w:rPr>
                <w:rFonts w:ascii="宋体" w:hAnsi="宋体"/>
                <w:bCs/>
                <w:sz w:val="18"/>
                <w:szCs w:val="18"/>
              </w:rPr>
              <w:t>SG7001-2023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附件A表A1-1的相关声明(改造或者重大修理涉及时)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176C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14:paraId="0DD2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CBF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58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13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77B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改造或者重大修理自检报告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C6A24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14:paraId="1A526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3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3BC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604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14</w:t>
            </w:r>
          </w:p>
        </w:tc>
        <w:tc>
          <w:tcPr>
            <w:tcW w:w="7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D839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改造或者重大修理质量证明文件（需提供原件存档）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967C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</w:tbl>
    <w:p w14:paraId="635FBAE6">
      <w:pPr>
        <w:snapToGrid w:val="0"/>
        <w:spacing w:line="440" w:lineRule="exact"/>
        <w:ind w:left="-617" w:leftChars="-294" w:firstLine="578" w:firstLineChars="274"/>
        <w:rPr>
          <w:rFonts w:ascii="宋体" w:hAnsi="宋体" w:cs="宋体"/>
          <w:b/>
          <w:bCs/>
          <w:spacing w:val="-1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资料接收情况：</w:t>
      </w:r>
      <w:r>
        <w:rPr>
          <w:rFonts w:ascii="宋体" w:hAnsi="Webdings" w:cs="Webdings"/>
          <w:b/>
          <w:bCs/>
          <w:szCs w:val="21"/>
          <w:shd w:val="clear" w:color="auto" w:fill="FFFFFF"/>
        </w:rPr>
        <w:sym w:font="Webdings" w:char="0063"/>
      </w:r>
      <w:r>
        <w:rPr>
          <w:rFonts w:hint="eastAsia" w:ascii="宋体" w:hAnsi="宋体" w:cs="宋体"/>
          <w:b/>
          <w:bCs/>
          <w:szCs w:val="21"/>
          <w:shd w:val="clear" w:color="auto" w:fill="FFFFFF"/>
        </w:rPr>
        <w:t xml:space="preserve">齐全   </w:t>
      </w:r>
      <w:r>
        <w:rPr>
          <w:rFonts w:ascii="宋体" w:hAnsi="Webdings" w:cs="Webdings"/>
          <w:b/>
          <w:bCs/>
          <w:szCs w:val="21"/>
          <w:shd w:val="clear" w:color="auto" w:fill="FFFFFF"/>
        </w:rPr>
        <w:sym w:font="Webdings" w:char="0063"/>
      </w:r>
      <w:r>
        <w:rPr>
          <w:rFonts w:hint="eastAsia" w:ascii="宋体" w:hAnsi="宋体" w:cs="宋体"/>
          <w:b/>
          <w:bCs/>
          <w:szCs w:val="21"/>
          <w:shd w:val="clear" w:color="auto" w:fill="FFFFFF"/>
        </w:rPr>
        <w:t xml:space="preserve">欠项， </w:t>
      </w:r>
      <w:r>
        <w:rPr>
          <w:rFonts w:hint="eastAsia" w:ascii="宋体" w:hAnsi="宋体" w:cs="宋体"/>
          <w:b/>
          <w:bCs/>
          <w:spacing w:val="-10"/>
          <w:szCs w:val="21"/>
          <w:shd w:val="clear" w:color="auto" w:fill="FFFFFF"/>
        </w:rPr>
        <w:t>收件人：                        年      月        日</w:t>
      </w:r>
    </w:p>
    <w:p w14:paraId="460AE7BA">
      <w:pPr>
        <w:snapToGrid w:val="0"/>
        <w:ind w:left="-210" w:leftChars="-100" w:firstLine="211" w:firstLineChars="100"/>
        <w:rPr>
          <w:rFonts w:ascii="宋体" w:hAnsi="宋体" w:cs="宋体"/>
          <w:b/>
          <w:bCs/>
          <w:spacing w:val="-1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补送</w:t>
      </w:r>
      <w:r>
        <w:rPr>
          <w:rFonts w:hint="eastAsia" w:ascii="宋体" w:hAnsi="宋体" w:cs="宋体"/>
          <w:b/>
          <w:bCs/>
          <w:spacing w:val="-10"/>
          <w:szCs w:val="21"/>
          <w:shd w:val="clear" w:color="auto" w:fill="FFFFFF"/>
        </w:rPr>
        <w:t xml:space="preserve">收件人：                                    年     月      日   </w:t>
      </w:r>
    </w:p>
    <w:p w14:paraId="58DADACA">
      <w:pPr>
        <w:snapToGrid w:val="0"/>
        <w:ind w:left="-210" w:leftChars="-100"/>
        <w:rPr>
          <w:rFonts w:ascii="黑体" w:hAnsi="宋体" w:eastAsia="黑体" w:cs="黑体"/>
          <w:sz w:val="18"/>
          <w:szCs w:val="18"/>
          <w:shd w:val="clear" w:color="auto" w:fill="FFFFFF"/>
        </w:rPr>
      </w:pP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注1：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主要部件包括绳头组合、控制柜、层门、玻璃轿门、前置轿门(适用于斜行电梯)、玻璃轿壁、驱动主机(适用于曳引与强制驱动电梯)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。自动扶梯与自动人行道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主要部件包括驱动主机、控制柜、梯级、踏板、梳齿支撑板、楼层板、梯级链、踏板链、滚轮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。杂物电梯主要部件包括绳头组合、控制柜、驱动主机（适用于曳引与强制驱动杂物电梯）。</w:t>
      </w:r>
    </w:p>
    <w:p w14:paraId="39066643">
      <w:pPr>
        <w:snapToGrid w:val="0"/>
        <w:ind w:left="-210" w:leftChars="-100"/>
        <w:sectPr>
          <w:headerReference r:id="rId3" w:type="default"/>
          <w:pgSz w:w="11906" w:h="16838"/>
          <w:pgMar w:top="851" w:right="1134" w:bottom="624" w:left="1134" w:header="624" w:footer="442" w:gutter="170"/>
          <w:pgNumType w:start="1"/>
          <w:cols w:space="720" w:num="1"/>
          <w:docGrid w:type="lines" w:linePitch="312" w:charSpace="0"/>
        </w:sectPr>
      </w:pP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注2：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安全保护装置包括限速器、安全钳、缓冲器、门锁装置、轿厢(运载装置)上行超速保护装置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（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适用于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曳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引驱动电梯)、含有电子元件的安全电路、可编程电子安全相关系统、限速切断阀(适用于液压驱动电梯)、轿厢(运载装置)意外移动保护装置(适用于曳引与强制驱动非防爆电梯)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。自动扶梯与自动人行道</w:t>
      </w:r>
      <w:r>
        <w:rPr>
          <w:rFonts w:ascii="黑体" w:hAnsi="宋体" w:eastAsia="黑体" w:cs="黑体"/>
          <w:sz w:val="18"/>
          <w:szCs w:val="18"/>
          <w:shd w:val="clear" w:color="auto" w:fill="FFFFFF"/>
        </w:rPr>
        <w:t>安全保护装置包括含有电子元件的安全电路、可编程电子安全相关系统。</w:t>
      </w:r>
      <w:r>
        <w:rPr>
          <w:rFonts w:hint="eastAsia" w:ascii="黑体" w:hAnsi="宋体" w:eastAsia="黑体" w:cs="黑体"/>
          <w:sz w:val="18"/>
          <w:szCs w:val="18"/>
          <w:shd w:val="clear" w:color="auto" w:fill="FFFFFF"/>
        </w:rPr>
        <w:t>杂物电梯安全保护装置包括限速器、安全钳、缓冲器、门锁装置（层门锁紧不需要电气证实的门锁装置除外）、含电子元件的安全电路、可编程电子安全相关系统、限速切断阀（适用于液压驱动杂物电梯）</w:t>
      </w:r>
    </w:p>
    <w:p w14:paraId="37E4C1BE">
      <w:bookmarkStart w:id="0" w:name="_GoBack"/>
      <w:bookmarkEnd w:id="0"/>
    </w:p>
    <w:sectPr>
      <w:headerReference r:id="rId4" w:type="default"/>
      <w:pgSz w:w="16838" w:h="11906" w:orient="landscape"/>
      <w:pgMar w:top="1304" w:right="851" w:bottom="851" w:left="851" w:header="312" w:footer="851" w:gutter="17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806D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53F9C">
    <w:pPr>
      <w:pStyle w:val="5"/>
      <w:pBdr>
        <w:bottom w:val="none" w:color="auto" w:sz="0" w:space="0"/>
      </w:pBdr>
      <w:jc w:val="both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BD3"/>
    <w:rsid w:val="00031B3E"/>
    <w:rsid w:val="00033252"/>
    <w:rsid w:val="00044FA9"/>
    <w:rsid w:val="00057B8B"/>
    <w:rsid w:val="000613EB"/>
    <w:rsid w:val="00062BC4"/>
    <w:rsid w:val="00065A86"/>
    <w:rsid w:val="00065C4B"/>
    <w:rsid w:val="00074335"/>
    <w:rsid w:val="000A58FB"/>
    <w:rsid w:val="000C47E2"/>
    <w:rsid w:val="00114FE4"/>
    <w:rsid w:val="001167FC"/>
    <w:rsid w:val="00136332"/>
    <w:rsid w:val="00193466"/>
    <w:rsid w:val="001B7136"/>
    <w:rsid w:val="001F3ACF"/>
    <w:rsid w:val="00214572"/>
    <w:rsid w:val="00253E8E"/>
    <w:rsid w:val="00267DE0"/>
    <w:rsid w:val="00292FD7"/>
    <w:rsid w:val="00296A90"/>
    <w:rsid w:val="002C1C50"/>
    <w:rsid w:val="002C726B"/>
    <w:rsid w:val="002D49B2"/>
    <w:rsid w:val="002E19C1"/>
    <w:rsid w:val="002E6F6A"/>
    <w:rsid w:val="002F0AAE"/>
    <w:rsid w:val="002F0EF2"/>
    <w:rsid w:val="00302E16"/>
    <w:rsid w:val="003061A2"/>
    <w:rsid w:val="00310468"/>
    <w:rsid w:val="00312E2C"/>
    <w:rsid w:val="003174FA"/>
    <w:rsid w:val="0035334A"/>
    <w:rsid w:val="003600A3"/>
    <w:rsid w:val="003B7FBE"/>
    <w:rsid w:val="003D3C9B"/>
    <w:rsid w:val="00403133"/>
    <w:rsid w:val="00456AD7"/>
    <w:rsid w:val="0048022B"/>
    <w:rsid w:val="0049536B"/>
    <w:rsid w:val="00495F60"/>
    <w:rsid w:val="004C4FE4"/>
    <w:rsid w:val="00501481"/>
    <w:rsid w:val="00552D3C"/>
    <w:rsid w:val="00573A10"/>
    <w:rsid w:val="005A15C6"/>
    <w:rsid w:val="005D1168"/>
    <w:rsid w:val="005F29E9"/>
    <w:rsid w:val="005F461B"/>
    <w:rsid w:val="00601B78"/>
    <w:rsid w:val="0060579F"/>
    <w:rsid w:val="006218D4"/>
    <w:rsid w:val="006367A9"/>
    <w:rsid w:val="0064734F"/>
    <w:rsid w:val="006838A3"/>
    <w:rsid w:val="006C3F0D"/>
    <w:rsid w:val="006E5729"/>
    <w:rsid w:val="0071100C"/>
    <w:rsid w:val="007219A6"/>
    <w:rsid w:val="00764AB2"/>
    <w:rsid w:val="00767543"/>
    <w:rsid w:val="00784822"/>
    <w:rsid w:val="00792E6A"/>
    <w:rsid w:val="007A0BEE"/>
    <w:rsid w:val="007A1B47"/>
    <w:rsid w:val="007D20B9"/>
    <w:rsid w:val="00805356"/>
    <w:rsid w:val="0081160F"/>
    <w:rsid w:val="0084029A"/>
    <w:rsid w:val="0084297F"/>
    <w:rsid w:val="008617C8"/>
    <w:rsid w:val="0086366A"/>
    <w:rsid w:val="00871F76"/>
    <w:rsid w:val="0087537A"/>
    <w:rsid w:val="00890EA6"/>
    <w:rsid w:val="008A0D50"/>
    <w:rsid w:val="008A37B5"/>
    <w:rsid w:val="008C5AD8"/>
    <w:rsid w:val="008F186B"/>
    <w:rsid w:val="008F25F0"/>
    <w:rsid w:val="00916C5C"/>
    <w:rsid w:val="009434C9"/>
    <w:rsid w:val="0094620C"/>
    <w:rsid w:val="00954072"/>
    <w:rsid w:val="0096143D"/>
    <w:rsid w:val="00970243"/>
    <w:rsid w:val="009A1854"/>
    <w:rsid w:val="009A5306"/>
    <w:rsid w:val="009C12BC"/>
    <w:rsid w:val="009D517C"/>
    <w:rsid w:val="00A0660A"/>
    <w:rsid w:val="00A10441"/>
    <w:rsid w:val="00A1628D"/>
    <w:rsid w:val="00A366AA"/>
    <w:rsid w:val="00A45541"/>
    <w:rsid w:val="00A768BE"/>
    <w:rsid w:val="00A76971"/>
    <w:rsid w:val="00A76BCB"/>
    <w:rsid w:val="00AB4FA9"/>
    <w:rsid w:val="00AF1380"/>
    <w:rsid w:val="00B23FEB"/>
    <w:rsid w:val="00B34779"/>
    <w:rsid w:val="00B44017"/>
    <w:rsid w:val="00B664FC"/>
    <w:rsid w:val="00B8588F"/>
    <w:rsid w:val="00BB4230"/>
    <w:rsid w:val="00BD701F"/>
    <w:rsid w:val="00C83F6F"/>
    <w:rsid w:val="00CA28B3"/>
    <w:rsid w:val="00CC16D8"/>
    <w:rsid w:val="00CE2C21"/>
    <w:rsid w:val="00D8631C"/>
    <w:rsid w:val="00DA613A"/>
    <w:rsid w:val="00E058AB"/>
    <w:rsid w:val="00E1017A"/>
    <w:rsid w:val="00E1228B"/>
    <w:rsid w:val="00E1691D"/>
    <w:rsid w:val="00E42879"/>
    <w:rsid w:val="00E46BD3"/>
    <w:rsid w:val="00E53D05"/>
    <w:rsid w:val="00EA4B47"/>
    <w:rsid w:val="00F1244E"/>
    <w:rsid w:val="00F27C6D"/>
    <w:rsid w:val="00F42B8B"/>
    <w:rsid w:val="00F63CA0"/>
    <w:rsid w:val="00FB7ACD"/>
    <w:rsid w:val="00FE058B"/>
    <w:rsid w:val="00FE1CF3"/>
    <w:rsid w:val="00FE7389"/>
    <w:rsid w:val="00FF490F"/>
    <w:rsid w:val="406F59B7"/>
    <w:rsid w:val="52A77AC3"/>
    <w:rsid w:val="60333D2E"/>
    <w:rsid w:val="7C6D7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kern w:val="2"/>
      <w:sz w:val="21"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9904C-87CE-4834-A7AE-9ADADE0CB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1231</Words>
  <Characters>1287</Characters>
  <Lines>11</Lines>
  <Paragraphs>3</Paragraphs>
  <TotalTime>0</TotalTime>
  <ScaleCrop>false</ScaleCrop>
  <LinksUpToDate>false</LinksUpToDate>
  <CharactersWithSpaces>1408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2024-04-08T03:01:00Z</dcterms:created>
  <dc:creator>Dell</dc:creator>
  <cp:lastModifiedBy>T.O.P</cp:lastModifiedBy>
  <cp:lastPrinted>2023-10-22T11:44:00Z</cp:lastPrinted>
  <dcterms:modified xsi:type="dcterms:W3CDTF">2025-09-18T06:32:12Z</dcterms:modified>
  <dc:title>曳引与强制驱动电梯竣工检验申报与受理单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2D39B8EBF2C941FFAFA3B2BD487E4FF1</vt:lpwstr>
  </property>
  <property fmtid="{D5CDD505-2E9C-101B-9397-08002B2CF9AE}" pid="4" name="KSOTemplateDocerSaveRecord">
    <vt:lpwstr>eyJoZGlkIjoiMTRhZDkzMTdjZDc1NGJhZmI0YTFjY2FiYjZhODgxZjciLCJ1c2VySWQiOiIxMjIzNDQ3OTE2In0=</vt:lpwstr>
  </property>
</Properties>
</file>